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25" w:rsidRPr="007A2625" w:rsidRDefault="007A2625" w:rsidP="007A2625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 w:rsidRPr="007A2625">
        <w:rPr>
          <w:rFonts w:ascii="Tahoma" w:hAnsi="Tahoma" w:cs="Tahoma"/>
          <w:color w:val="000000"/>
          <w:sz w:val="19"/>
          <w:szCs w:val="19"/>
        </w:rPr>
        <w:t>Член 14</w:t>
      </w:r>
    </w:p>
    <w:p w:rsidR="007A2625" w:rsidRPr="007A2625" w:rsidRDefault="007A2625" w:rsidP="007A2625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 w:rsidRPr="007A2625">
        <w:rPr>
          <w:rFonts w:ascii="Tahoma" w:hAnsi="Tahoma" w:cs="Tahoma"/>
          <w:color w:val="000000"/>
          <w:sz w:val="19"/>
          <w:szCs w:val="19"/>
        </w:rPr>
        <w:t>(предишен член 16 от ДЕО)</w:t>
      </w:r>
    </w:p>
    <w:p w:rsidR="007A2625" w:rsidRPr="007A2625" w:rsidRDefault="007A2625" w:rsidP="007A2625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 w:rsidRPr="007A2625">
        <w:rPr>
          <w:rFonts w:ascii="Tahoma" w:hAnsi="Tahoma" w:cs="Tahoma"/>
          <w:color w:val="000000"/>
          <w:sz w:val="19"/>
          <w:szCs w:val="19"/>
        </w:rPr>
        <w:t>Без да се засяга член 4 от Договора за Европейския съюз и членове 93, 106 и 107 от настоящия договор и като се има предвид мястото на услугите от общ икономически интерес в общите ценности на Съюза, както и тяхната роля за социалното и териториалното сближаване на Съюза, Съюзът и държавите-членки, всеки в рамките на своята компетентност и в рамките на приложното поле на Договорите, следят тези услуги да се осъществяват съобразно принципи и при условия, по-специално икономически и финансови, които да им позволяват да изпълняват своите задачи. Европейският парламент и Съветът, чрез регламенти в съответствие с обикновената законодателна процедура, установяват тези принципи и определят тези условия, без да се засяга компетентността на държавите-членки, при спазване на Договорите, да предоставят, възлагат изпълнението и финансират тези услуги.</w:t>
      </w:r>
    </w:p>
    <w:p w:rsidR="00DC5990" w:rsidRPr="007A2625" w:rsidRDefault="00DC5990">
      <w:pPr>
        <w:rPr>
          <w:rFonts w:ascii="Tahoma" w:hAnsi="Tahoma" w:cs="Tahoma"/>
        </w:rPr>
      </w:pPr>
      <w:bookmarkStart w:id="0" w:name="_GoBack"/>
      <w:bookmarkEnd w:id="0"/>
    </w:p>
    <w:sectPr w:rsidR="00DC5990" w:rsidRPr="007A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D"/>
    <w:rsid w:val="006C57AD"/>
    <w:rsid w:val="007A2625"/>
    <w:rsid w:val="00D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8E57-619E-4B4F-9B87-2D0B1DCB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Ministry Of Finance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2</cp:revision>
  <dcterms:created xsi:type="dcterms:W3CDTF">2022-03-17T14:23:00Z</dcterms:created>
  <dcterms:modified xsi:type="dcterms:W3CDTF">2022-03-17T14:24:00Z</dcterms:modified>
</cp:coreProperties>
</file>